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63"/>
        <w:gridCol w:w="6797"/>
      </w:tblGrid>
      <w:tr w:rsidR="00F96973" w:rsidRPr="00F96973" w14:paraId="5238F028" w14:textId="77777777" w:rsidTr="00B65134">
        <w:trPr>
          <w:trHeight w:val="567"/>
        </w:trPr>
        <w:tc>
          <w:tcPr>
            <w:tcW w:w="9060" w:type="dxa"/>
            <w:gridSpan w:val="2"/>
            <w:shd w:val="clear" w:color="auto" w:fill="E7E6E6" w:themeFill="background2"/>
            <w:vAlign w:val="center"/>
          </w:tcPr>
          <w:p w14:paraId="6935DBAA" w14:textId="77777777" w:rsidR="00F96973" w:rsidRPr="00F96973" w:rsidRDefault="00F96973" w:rsidP="00B65134">
            <w:pPr>
              <w:tabs>
                <w:tab w:val="left" w:pos="3686"/>
                <w:tab w:val="left" w:pos="7088"/>
              </w:tabs>
              <w:rPr>
                <w:b/>
                <w:bCs/>
                <w:sz w:val="24"/>
                <w:szCs w:val="24"/>
              </w:rPr>
            </w:pPr>
            <w:r w:rsidRPr="00F96973">
              <w:rPr>
                <w:b/>
                <w:bCs/>
                <w:sz w:val="24"/>
                <w:szCs w:val="24"/>
              </w:rPr>
              <w:t>METODICKÝ LIST PRO UČITELE: Svatá země v nesvaté době</w:t>
            </w:r>
          </w:p>
        </w:tc>
      </w:tr>
      <w:tr w:rsidR="00F96973" w:rsidRPr="00F96973" w14:paraId="2760E571" w14:textId="77777777" w:rsidTr="00B65134">
        <w:tc>
          <w:tcPr>
            <w:tcW w:w="2263" w:type="dxa"/>
          </w:tcPr>
          <w:p w14:paraId="6D6221D8" w14:textId="77777777" w:rsidR="00F96973" w:rsidRPr="00F96973" w:rsidRDefault="00F96973" w:rsidP="00B65134">
            <w:pPr>
              <w:tabs>
                <w:tab w:val="left" w:pos="3686"/>
                <w:tab w:val="left" w:pos="7088"/>
              </w:tabs>
              <w:rPr>
                <w:b/>
                <w:bCs/>
                <w:sz w:val="24"/>
                <w:szCs w:val="24"/>
              </w:rPr>
            </w:pPr>
            <w:r w:rsidRPr="00F96973">
              <w:rPr>
                <w:b/>
                <w:bCs/>
                <w:sz w:val="24"/>
                <w:szCs w:val="24"/>
              </w:rPr>
              <w:t>Předmět</w:t>
            </w:r>
          </w:p>
        </w:tc>
        <w:tc>
          <w:tcPr>
            <w:tcW w:w="6797" w:type="dxa"/>
          </w:tcPr>
          <w:p w14:paraId="68B94A36" w14:textId="77777777" w:rsidR="00F96973" w:rsidRPr="00F96973" w:rsidRDefault="00F96973" w:rsidP="00B65134">
            <w:pPr>
              <w:tabs>
                <w:tab w:val="left" w:pos="3686"/>
                <w:tab w:val="left" w:pos="7088"/>
              </w:tabs>
              <w:rPr>
                <w:sz w:val="24"/>
                <w:szCs w:val="24"/>
              </w:rPr>
            </w:pPr>
            <w:r w:rsidRPr="00F96973">
              <w:rPr>
                <w:sz w:val="24"/>
                <w:szCs w:val="24"/>
              </w:rPr>
              <w:t>Zeměpis/geografie</w:t>
            </w:r>
          </w:p>
        </w:tc>
      </w:tr>
      <w:tr w:rsidR="00F96973" w:rsidRPr="00F96973" w14:paraId="1D3EF58D" w14:textId="77777777" w:rsidTr="00B65134">
        <w:tc>
          <w:tcPr>
            <w:tcW w:w="2263" w:type="dxa"/>
          </w:tcPr>
          <w:p w14:paraId="4B4EE223" w14:textId="77777777" w:rsidR="00F96973" w:rsidRPr="00F96973" w:rsidRDefault="00F96973" w:rsidP="00B65134">
            <w:pPr>
              <w:tabs>
                <w:tab w:val="left" w:pos="3686"/>
                <w:tab w:val="left" w:pos="7088"/>
              </w:tabs>
              <w:rPr>
                <w:b/>
                <w:bCs/>
                <w:sz w:val="24"/>
                <w:szCs w:val="24"/>
              </w:rPr>
            </w:pPr>
            <w:r w:rsidRPr="00F96973">
              <w:rPr>
                <w:b/>
                <w:bCs/>
                <w:sz w:val="24"/>
                <w:szCs w:val="24"/>
              </w:rPr>
              <w:t>Téma hodiny</w:t>
            </w:r>
          </w:p>
        </w:tc>
        <w:tc>
          <w:tcPr>
            <w:tcW w:w="6797" w:type="dxa"/>
          </w:tcPr>
          <w:p w14:paraId="2C463A7F" w14:textId="77777777" w:rsidR="00F96973" w:rsidRPr="00F96973" w:rsidRDefault="00F96973" w:rsidP="00B65134">
            <w:pPr>
              <w:tabs>
                <w:tab w:val="left" w:pos="3686"/>
                <w:tab w:val="left" w:pos="7088"/>
              </w:tabs>
              <w:rPr>
                <w:sz w:val="24"/>
                <w:szCs w:val="24"/>
              </w:rPr>
            </w:pPr>
            <w:r w:rsidRPr="00F96973">
              <w:rPr>
                <w:sz w:val="24"/>
                <w:szCs w:val="24"/>
              </w:rPr>
              <w:t xml:space="preserve">Svatá země v nesvaté době </w:t>
            </w:r>
          </w:p>
        </w:tc>
      </w:tr>
      <w:tr w:rsidR="00F96973" w:rsidRPr="00F96973" w14:paraId="4C54BE8C" w14:textId="77777777" w:rsidTr="00B65134">
        <w:tc>
          <w:tcPr>
            <w:tcW w:w="2263" w:type="dxa"/>
          </w:tcPr>
          <w:p w14:paraId="135EECC8" w14:textId="77777777" w:rsidR="00F96973" w:rsidRPr="00F96973" w:rsidRDefault="00F96973" w:rsidP="00B65134">
            <w:pPr>
              <w:tabs>
                <w:tab w:val="left" w:pos="3686"/>
                <w:tab w:val="left" w:pos="7088"/>
              </w:tabs>
              <w:rPr>
                <w:b/>
                <w:bCs/>
                <w:sz w:val="24"/>
                <w:szCs w:val="24"/>
              </w:rPr>
            </w:pPr>
            <w:r w:rsidRPr="00F96973">
              <w:rPr>
                <w:b/>
                <w:bCs/>
                <w:sz w:val="24"/>
                <w:szCs w:val="24"/>
              </w:rPr>
              <w:t>Klíčové pojmy</w:t>
            </w:r>
          </w:p>
        </w:tc>
        <w:tc>
          <w:tcPr>
            <w:tcW w:w="6797" w:type="dxa"/>
          </w:tcPr>
          <w:p w14:paraId="3BAE5DDE" w14:textId="77777777" w:rsidR="00F96973" w:rsidRPr="00F96973" w:rsidRDefault="00F96973" w:rsidP="00B65134">
            <w:pPr>
              <w:tabs>
                <w:tab w:val="left" w:pos="3686"/>
                <w:tab w:val="left" w:pos="7088"/>
              </w:tabs>
              <w:rPr>
                <w:sz w:val="24"/>
                <w:szCs w:val="24"/>
              </w:rPr>
            </w:pPr>
            <w:r w:rsidRPr="00F96973">
              <w:rPr>
                <w:sz w:val="24"/>
                <w:szCs w:val="24"/>
              </w:rPr>
              <w:t xml:space="preserve">Válka, Palestina, Izrael, Židé, Mandátní území, judaismus, Arabové, OSN, </w:t>
            </w:r>
            <w:proofErr w:type="spellStart"/>
            <w:r w:rsidRPr="00F96973">
              <w:rPr>
                <w:sz w:val="24"/>
                <w:szCs w:val="24"/>
              </w:rPr>
              <w:t>Hamás</w:t>
            </w:r>
            <w:proofErr w:type="spellEnd"/>
            <w:r w:rsidRPr="00F96973">
              <w:rPr>
                <w:sz w:val="24"/>
                <w:szCs w:val="24"/>
              </w:rPr>
              <w:t xml:space="preserve">, Fatah, Hizballáh, Západní břeh Jordánu, pásmo Gazy, imigrace, Jeruzalém, sionismus </w:t>
            </w:r>
          </w:p>
          <w:p w14:paraId="2B53E3BE" w14:textId="77777777" w:rsidR="00F96973" w:rsidRPr="00F96973" w:rsidRDefault="00F96973" w:rsidP="00B65134">
            <w:pPr>
              <w:tabs>
                <w:tab w:val="left" w:pos="3686"/>
                <w:tab w:val="left" w:pos="7088"/>
              </w:tabs>
              <w:rPr>
                <w:sz w:val="24"/>
                <w:szCs w:val="24"/>
              </w:rPr>
            </w:pPr>
          </w:p>
        </w:tc>
      </w:tr>
      <w:tr w:rsidR="00F96973" w:rsidRPr="00F96973" w14:paraId="5CAD864C" w14:textId="77777777" w:rsidTr="00B65134">
        <w:tc>
          <w:tcPr>
            <w:tcW w:w="2263" w:type="dxa"/>
          </w:tcPr>
          <w:p w14:paraId="6A1EE87C" w14:textId="77777777" w:rsidR="00F96973" w:rsidRPr="00F96973" w:rsidRDefault="00F96973" w:rsidP="00B65134">
            <w:pPr>
              <w:tabs>
                <w:tab w:val="left" w:pos="3686"/>
                <w:tab w:val="left" w:pos="7088"/>
              </w:tabs>
              <w:rPr>
                <w:b/>
                <w:bCs/>
                <w:sz w:val="24"/>
                <w:szCs w:val="24"/>
              </w:rPr>
            </w:pPr>
            <w:r w:rsidRPr="00F96973">
              <w:rPr>
                <w:b/>
                <w:bCs/>
                <w:sz w:val="24"/>
                <w:szCs w:val="24"/>
              </w:rPr>
              <w:t>Cílová skupina</w:t>
            </w:r>
          </w:p>
        </w:tc>
        <w:tc>
          <w:tcPr>
            <w:tcW w:w="6797" w:type="dxa"/>
          </w:tcPr>
          <w:p w14:paraId="3EC9BEE7" w14:textId="77777777" w:rsidR="00F96973" w:rsidRPr="00F96973" w:rsidRDefault="00F96973" w:rsidP="00B65134">
            <w:pPr>
              <w:tabs>
                <w:tab w:val="left" w:pos="3686"/>
                <w:tab w:val="left" w:pos="7088"/>
              </w:tabs>
              <w:rPr>
                <w:sz w:val="24"/>
                <w:szCs w:val="24"/>
              </w:rPr>
            </w:pPr>
            <w:r w:rsidRPr="00F96973">
              <w:rPr>
                <w:sz w:val="24"/>
                <w:szCs w:val="24"/>
              </w:rPr>
              <w:t xml:space="preserve">2.-3. ročník vyššího gymnázia, zeměpisný seminář </w:t>
            </w:r>
          </w:p>
        </w:tc>
      </w:tr>
      <w:tr w:rsidR="00F96973" w:rsidRPr="00F96973" w14:paraId="66B1F781" w14:textId="77777777" w:rsidTr="00B65134">
        <w:tc>
          <w:tcPr>
            <w:tcW w:w="2263" w:type="dxa"/>
          </w:tcPr>
          <w:p w14:paraId="0805FE69" w14:textId="77777777" w:rsidR="00F96973" w:rsidRPr="00F96973" w:rsidRDefault="00F96973" w:rsidP="00B65134">
            <w:pPr>
              <w:tabs>
                <w:tab w:val="left" w:pos="3686"/>
                <w:tab w:val="left" w:pos="7088"/>
              </w:tabs>
              <w:rPr>
                <w:b/>
                <w:bCs/>
                <w:sz w:val="24"/>
                <w:szCs w:val="24"/>
              </w:rPr>
            </w:pPr>
            <w:r w:rsidRPr="00F96973">
              <w:rPr>
                <w:b/>
                <w:bCs/>
                <w:sz w:val="24"/>
                <w:szCs w:val="24"/>
              </w:rPr>
              <w:t>Průřezová témata</w:t>
            </w:r>
          </w:p>
        </w:tc>
        <w:tc>
          <w:tcPr>
            <w:tcW w:w="6797" w:type="dxa"/>
          </w:tcPr>
          <w:p w14:paraId="68FDABBA" w14:textId="77777777" w:rsidR="00F96973" w:rsidRPr="00F96973" w:rsidRDefault="00F96973" w:rsidP="00B65134">
            <w:pPr>
              <w:tabs>
                <w:tab w:val="left" w:pos="3686"/>
                <w:tab w:val="left" w:pos="7088"/>
              </w:tabs>
              <w:rPr>
                <w:sz w:val="24"/>
                <w:szCs w:val="24"/>
              </w:rPr>
            </w:pPr>
            <w:r w:rsidRPr="00F96973">
              <w:rPr>
                <w:sz w:val="24"/>
                <w:szCs w:val="24"/>
              </w:rPr>
              <w:t>Výchova k myšlení v evropských a globálních souvislostech</w:t>
            </w:r>
          </w:p>
        </w:tc>
      </w:tr>
      <w:tr w:rsidR="00F96973" w:rsidRPr="00F96973" w14:paraId="38C57BE4" w14:textId="77777777" w:rsidTr="00B65134">
        <w:tc>
          <w:tcPr>
            <w:tcW w:w="2263" w:type="dxa"/>
          </w:tcPr>
          <w:p w14:paraId="5470F025" w14:textId="77777777" w:rsidR="00F96973" w:rsidRPr="00F96973" w:rsidRDefault="00F96973" w:rsidP="00B65134">
            <w:pPr>
              <w:tabs>
                <w:tab w:val="left" w:pos="3686"/>
                <w:tab w:val="left" w:pos="7088"/>
              </w:tabs>
              <w:rPr>
                <w:b/>
                <w:bCs/>
                <w:sz w:val="24"/>
                <w:szCs w:val="24"/>
              </w:rPr>
            </w:pPr>
            <w:r w:rsidRPr="00F96973">
              <w:rPr>
                <w:b/>
                <w:bCs/>
                <w:sz w:val="24"/>
                <w:szCs w:val="24"/>
              </w:rPr>
              <w:t xml:space="preserve">Cíle výuky </w:t>
            </w:r>
          </w:p>
        </w:tc>
        <w:tc>
          <w:tcPr>
            <w:tcW w:w="6797" w:type="dxa"/>
          </w:tcPr>
          <w:p w14:paraId="0BB9A4F2" w14:textId="77777777" w:rsidR="00F96973" w:rsidRPr="00F96973" w:rsidRDefault="00F96973" w:rsidP="00B65134">
            <w:pPr>
              <w:tabs>
                <w:tab w:val="left" w:pos="3686"/>
                <w:tab w:val="left" w:pos="7088"/>
              </w:tabs>
              <w:rPr>
                <w:sz w:val="24"/>
                <w:szCs w:val="24"/>
              </w:rPr>
            </w:pPr>
            <w:r w:rsidRPr="00F96973">
              <w:rPr>
                <w:sz w:val="24"/>
                <w:szCs w:val="24"/>
              </w:rPr>
              <w:t xml:space="preserve">Žák: </w:t>
            </w:r>
          </w:p>
          <w:p w14:paraId="6BF981CC" w14:textId="77777777" w:rsidR="00F96973" w:rsidRPr="00F96973" w:rsidRDefault="00F96973" w:rsidP="00B65134">
            <w:pPr>
              <w:tabs>
                <w:tab w:val="left" w:pos="3686"/>
                <w:tab w:val="left" w:pos="7088"/>
              </w:tabs>
              <w:rPr>
                <w:sz w:val="24"/>
                <w:szCs w:val="24"/>
              </w:rPr>
            </w:pPr>
            <w:r w:rsidRPr="00F96973">
              <w:rPr>
                <w:sz w:val="24"/>
                <w:szCs w:val="24"/>
              </w:rPr>
              <w:t xml:space="preserve">- identifikuje hlavní příčiny konfliktu </w:t>
            </w:r>
          </w:p>
          <w:p w14:paraId="5DF55D8D" w14:textId="77777777" w:rsidR="00F96973" w:rsidRPr="00F96973" w:rsidRDefault="00F96973" w:rsidP="00B65134">
            <w:pPr>
              <w:tabs>
                <w:tab w:val="left" w:pos="3686"/>
                <w:tab w:val="left" w:pos="7088"/>
              </w:tabs>
              <w:rPr>
                <w:sz w:val="24"/>
                <w:szCs w:val="24"/>
              </w:rPr>
            </w:pPr>
            <w:r w:rsidRPr="00F96973">
              <w:rPr>
                <w:sz w:val="24"/>
                <w:szCs w:val="24"/>
              </w:rPr>
              <w:t xml:space="preserve">- vysvětlí, proč v konfliktu není dobrá a špatná strana </w:t>
            </w:r>
          </w:p>
          <w:p w14:paraId="2912E089" w14:textId="77777777" w:rsidR="00F96973" w:rsidRPr="00F96973" w:rsidRDefault="00F96973" w:rsidP="00B65134">
            <w:pPr>
              <w:tabs>
                <w:tab w:val="left" w:pos="3686"/>
                <w:tab w:val="left" w:pos="7088"/>
              </w:tabs>
              <w:rPr>
                <w:sz w:val="24"/>
                <w:szCs w:val="24"/>
              </w:rPr>
            </w:pPr>
            <w:r w:rsidRPr="00F96973">
              <w:rPr>
                <w:sz w:val="24"/>
                <w:szCs w:val="24"/>
              </w:rPr>
              <w:t>- popíše, proč je těžké říci, kdo má na zemi nárok (kdo je zde doma)</w:t>
            </w:r>
          </w:p>
          <w:p w14:paraId="543CBA57" w14:textId="77777777" w:rsidR="00F96973" w:rsidRPr="00F96973" w:rsidRDefault="00F96973" w:rsidP="00B65134">
            <w:pPr>
              <w:tabs>
                <w:tab w:val="left" w:pos="3686"/>
                <w:tab w:val="left" w:pos="7088"/>
              </w:tabs>
              <w:rPr>
                <w:sz w:val="24"/>
                <w:szCs w:val="24"/>
              </w:rPr>
            </w:pPr>
          </w:p>
        </w:tc>
      </w:tr>
      <w:tr w:rsidR="00F96973" w:rsidRPr="00F96973" w14:paraId="4171D607" w14:textId="77777777" w:rsidTr="00B65134">
        <w:tc>
          <w:tcPr>
            <w:tcW w:w="2263" w:type="dxa"/>
          </w:tcPr>
          <w:p w14:paraId="0B2E9CF8" w14:textId="77777777" w:rsidR="00F96973" w:rsidRPr="00F96973" w:rsidRDefault="00F96973" w:rsidP="00B65134">
            <w:pPr>
              <w:tabs>
                <w:tab w:val="left" w:pos="3686"/>
                <w:tab w:val="left" w:pos="7088"/>
              </w:tabs>
              <w:rPr>
                <w:b/>
                <w:bCs/>
                <w:sz w:val="24"/>
                <w:szCs w:val="24"/>
              </w:rPr>
            </w:pPr>
            <w:r w:rsidRPr="00F96973">
              <w:rPr>
                <w:b/>
                <w:bCs/>
                <w:sz w:val="24"/>
                <w:szCs w:val="24"/>
              </w:rPr>
              <w:t>Výstupy z učení</w:t>
            </w:r>
          </w:p>
        </w:tc>
        <w:tc>
          <w:tcPr>
            <w:tcW w:w="6797" w:type="dxa"/>
          </w:tcPr>
          <w:p w14:paraId="16487FFB" w14:textId="77777777" w:rsidR="00F96973" w:rsidRPr="00F96973" w:rsidRDefault="00F96973" w:rsidP="00B65134">
            <w:pPr>
              <w:tabs>
                <w:tab w:val="left" w:pos="3686"/>
                <w:tab w:val="left" w:pos="7088"/>
              </w:tabs>
              <w:rPr>
                <w:sz w:val="24"/>
                <w:szCs w:val="24"/>
              </w:rPr>
            </w:pPr>
            <w:r w:rsidRPr="00F96973">
              <w:rPr>
                <w:sz w:val="24"/>
                <w:szCs w:val="24"/>
              </w:rPr>
              <w:t xml:space="preserve">Žák: </w:t>
            </w:r>
          </w:p>
          <w:p w14:paraId="76628843" w14:textId="77777777" w:rsidR="00F96973" w:rsidRPr="00F96973" w:rsidRDefault="00F96973" w:rsidP="00B65134">
            <w:pPr>
              <w:tabs>
                <w:tab w:val="left" w:pos="3686"/>
                <w:tab w:val="left" w:pos="7088"/>
              </w:tabs>
              <w:rPr>
                <w:sz w:val="24"/>
                <w:szCs w:val="24"/>
              </w:rPr>
            </w:pPr>
            <w:r w:rsidRPr="00F96973">
              <w:rPr>
                <w:sz w:val="24"/>
                <w:szCs w:val="24"/>
              </w:rPr>
              <w:t xml:space="preserve">- stručně popíše vývoj státu Izrael  </w:t>
            </w:r>
          </w:p>
          <w:p w14:paraId="3D126881" w14:textId="77777777" w:rsidR="00F96973" w:rsidRPr="00F96973" w:rsidRDefault="00F96973" w:rsidP="00B65134">
            <w:pPr>
              <w:tabs>
                <w:tab w:val="left" w:pos="3686"/>
                <w:tab w:val="left" w:pos="7088"/>
              </w:tabs>
              <w:rPr>
                <w:sz w:val="24"/>
                <w:szCs w:val="24"/>
              </w:rPr>
            </w:pPr>
            <w:r w:rsidRPr="00F96973">
              <w:rPr>
                <w:sz w:val="24"/>
                <w:szCs w:val="24"/>
              </w:rPr>
              <w:t>- rozlišuje pojmy Západní břeh Jordánu a Pásma Gazy</w:t>
            </w:r>
          </w:p>
          <w:p w14:paraId="063FE194" w14:textId="77777777" w:rsidR="00F96973" w:rsidRPr="00F96973" w:rsidRDefault="00F96973" w:rsidP="00B65134">
            <w:pPr>
              <w:tabs>
                <w:tab w:val="left" w:pos="3686"/>
                <w:tab w:val="left" w:pos="7088"/>
              </w:tabs>
              <w:rPr>
                <w:sz w:val="24"/>
                <w:szCs w:val="24"/>
              </w:rPr>
            </w:pPr>
            <w:r w:rsidRPr="00F96973">
              <w:rPr>
                <w:sz w:val="24"/>
                <w:szCs w:val="24"/>
              </w:rPr>
              <w:t xml:space="preserve">- stručně popíše příchod židovského obyvatelstva a jeho okolnosti    </w:t>
            </w:r>
          </w:p>
          <w:p w14:paraId="5BBD8D88" w14:textId="77777777" w:rsidR="00F96973" w:rsidRPr="00F96973" w:rsidRDefault="00F96973" w:rsidP="00B65134">
            <w:pPr>
              <w:tabs>
                <w:tab w:val="left" w:pos="3686"/>
                <w:tab w:val="left" w:pos="7088"/>
              </w:tabs>
              <w:rPr>
                <w:sz w:val="24"/>
                <w:szCs w:val="24"/>
              </w:rPr>
            </w:pPr>
            <w:r w:rsidRPr="00F96973">
              <w:rPr>
                <w:sz w:val="24"/>
                <w:szCs w:val="24"/>
              </w:rPr>
              <w:t xml:space="preserve">- uvede hlavní konflikty spojené s existencí Izraele </w:t>
            </w:r>
          </w:p>
          <w:p w14:paraId="11EB7F0A" w14:textId="77777777" w:rsidR="00F96973" w:rsidRPr="00F96973" w:rsidRDefault="00F96973" w:rsidP="00B65134">
            <w:pPr>
              <w:tabs>
                <w:tab w:val="left" w:pos="3686"/>
                <w:tab w:val="left" w:pos="7088"/>
              </w:tabs>
              <w:rPr>
                <w:sz w:val="24"/>
                <w:szCs w:val="24"/>
              </w:rPr>
            </w:pPr>
            <w:r w:rsidRPr="00F96973">
              <w:rPr>
                <w:sz w:val="24"/>
                <w:szCs w:val="24"/>
              </w:rPr>
              <w:t>- pracuje s textem, mapou a obrázkovým materiálem</w:t>
            </w:r>
          </w:p>
          <w:p w14:paraId="127553F0" w14:textId="77777777" w:rsidR="00F96973" w:rsidRPr="00F96973" w:rsidRDefault="00F96973" w:rsidP="00B65134">
            <w:pPr>
              <w:tabs>
                <w:tab w:val="left" w:pos="3686"/>
                <w:tab w:val="left" w:pos="7088"/>
              </w:tabs>
              <w:rPr>
                <w:sz w:val="24"/>
                <w:szCs w:val="24"/>
              </w:rPr>
            </w:pPr>
            <w:r w:rsidRPr="00F96973">
              <w:rPr>
                <w:sz w:val="24"/>
                <w:szCs w:val="24"/>
              </w:rPr>
              <w:t xml:space="preserve">- spolupracuje ve skupině, předává informace </w:t>
            </w:r>
          </w:p>
          <w:p w14:paraId="3A21E598" w14:textId="77777777" w:rsidR="00F96973" w:rsidRPr="00F96973" w:rsidRDefault="00F96973" w:rsidP="00B65134">
            <w:pPr>
              <w:tabs>
                <w:tab w:val="left" w:pos="3686"/>
                <w:tab w:val="left" w:pos="7088"/>
              </w:tabs>
              <w:rPr>
                <w:sz w:val="24"/>
                <w:szCs w:val="24"/>
              </w:rPr>
            </w:pPr>
          </w:p>
        </w:tc>
      </w:tr>
      <w:tr w:rsidR="00F96973" w:rsidRPr="00F96973" w14:paraId="1C5C4AEF" w14:textId="77777777" w:rsidTr="00B65134">
        <w:tc>
          <w:tcPr>
            <w:tcW w:w="2263" w:type="dxa"/>
          </w:tcPr>
          <w:p w14:paraId="472CB444" w14:textId="77777777" w:rsidR="00F96973" w:rsidRPr="00F96973" w:rsidRDefault="00F96973" w:rsidP="00B65134">
            <w:pPr>
              <w:tabs>
                <w:tab w:val="left" w:pos="3686"/>
                <w:tab w:val="left" w:pos="7088"/>
              </w:tabs>
              <w:rPr>
                <w:b/>
                <w:bCs/>
                <w:sz w:val="24"/>
                <w:szCs w:val="24"/>
              </w:rPr>
            </w:pPr>
            <w:r w:rsidRPr="00F96973">
              <w:rPr>
                <w:b/>
                <w:bCs/>
                <w:sz w:val="24"/>
                <w:szCs w:val="24"/>
              </w:rPr>
              <w:t>Návaznost na RVP</w:t>
            </w:r>
          </w:p>
        </w:tc>
        <w:tc>
          <w:tcPr>
            <w:tcW w:w="6797" w:type="dxa"/>
          </w:tcPr>
          <w:p w14:paraId="190C79DC" w14:textId="77777777" w:rsidR="00F96973" w:rsidRPr="00F96973" w:rsidRDefault="00F96973" w:rsidP="00B65134">
            <w:pPr>
              <w:tabs>
                <w:tab w:val="left" w:pos="3686"/>
                <w:tab w:val="left" w:pos="7088"/>
              </w:tabs>
              <w:rPr>
                <w:sz w:val="24"/>
                <w:szCs w:val="24"/>
              </w:rPr>
            </w:pPr>
            <w:r w:rsidRPr="00F96973">
              <w:rPr>
                <w:sz w:val="24"/>
                <w:szCs w:val="24"/>
              </w:rPr>
              <w:t xml:space="preserve">Kompetence k řešení konfliktů </w:t>
            </w:r>
          </w:p>
          <w:p w14:paraId="0EABA8A5" w14:textId="77777777" w:rsidR="00F96973" w:rsidRPr="00F96973" w:rsidRDefault="00F96973" w:rsidP="00B65134">
            <w:pPr>
              <w:tabs>
                <w:tab w:val="left" w:pos="3686"/>
                <w:tab w:val="left" w:pos="7088"/>
              </w:tabs>
              <w:rPr>
                <w:sz w:val="24"/>
                <w:szCs w:val="24"/>
              </w:rPr>
            </w:pPr>
            <w:r w:rsidRPr="00F96973">
              <w:rPr>
                <w:sz w:val="24"/>
                <w:szCs w:val="24"/>
              </w:rPr>
              <w:t xml:space="preserve">Kompetence občanská </w:t>
            </w:r>
          </w:p>
          <w:p w14:paraId="6A716C80" w14:textId="77777777" w:rsidR="00F96973" w:rsidRPr="00F96973" w:rsidRDefault="00F96973" w:rsidP="00B65134">
            <w:pPr>
              <w:tabs>
                <w:tab w:val="left" w:pos="3686"/>
                <w:tab w:val="left" w:pos="7088"/>
              </w:tabs>
              <w:rPr>
                <w:sz w:val="24"/>
                <w:szCs w:val="24"/>
              </w:rPr>
            </w:pPr>
          </w:p>
        </w:tc>
      </w:tr>
      <w:tr w:rsidR="00F96973" w:rsidRPr="00F96973" w14:paraId="0CD12333" w14:textId="77777777" w:rsidTr="00B65134">
        <w:tc>
          <w:tcPr>
            <w:tcW w:w="2263" w:type="dxa"/>
          </w:tcPr>
          <w:p w14:paraId="1BB383E6" w14:textId="77777777" w:rsidR="00F96973" w:rsidRPr="00F96973" w:rsidRDefault="00F96973" w:rsidP="00B65134">
            <w:pPr>
              <w:tabs>
                <w:tab w:val="left" w:pos="3686"/>
                <w:tab w:val="left" w:pos="7088"/>
              </w:tabs>
              <w:rPr>
                <w:b/>
                <w:bCs/>
                <w:sz w:val="24"/>
                <w:szCs w:val="24"/>
              </w:rPr>
            </w:pPr>
            <w:r w:rsidRPr="00F96973">
              <w:rPr>
                <w:b/>
                <w:bCs/>
                <w:sz w:val="24"/>
                <w:szCs w:val="24"/>
              </w:rPr>
              <w:t>Doba realizace</w:t>
            </w:r>
          </w:p>
        </w:tc>
        <w:tc>
          <w:tcPr>
            <w:tcW w:w="6797" w:type="dxa"/>
          </w:tcPr>
          <w:p w14:paraId="50D7D68F" w14:textId="77777777" w:rsidR="00F96973" w:rsidRPr="00F96973" w:rsidRDefault="00F96973" w:rsidP="00B65134">
            <w:pPr>
              <w:tabs>
                <w:tab w:val="left" w:pos="3686"/>
                <w:tab w:val="left" w:pos="7088"/>
              </w:tabs>
              <w:rPr>
                <w:sz w:val="24"/>
                <w:szCs w:val="24"/>
              </w:rPr>
            </w:pPr>
            <w:r w:rsidRPr="00F96973">
              <w:rPr>
                <w:sz w:val="24"/>
                <w:szCs w:val="24"/>
              </w:rPr>
              <w:t xml:space="preserve">1 vyučovací hodiny </w:t>
            </w:r>
          </w:p>
          <w:p w14:paraId="034F1B26" w14:textId="77777777" w:rsidR="00F96973" w:rsidRPr="00F96973" w:rsidRDefault="00F96973" w:rsidP="00B65134">
            <w:pPr>
              <w:tabs>
                <w:tab w:val="left" w:pos="3686"/>
                <w:tab w:val="left" w:pos="7088"/>
              </w:tabs>
              <w:rPr>
                <w:sz w:val="24"/>
                <w:szCs w:val="24"/>
              </w:rPr>
            </w:pPr>
          </w:p>
        </w:tc>
      </w:tr>
      <w:tr w:rsidR="00F96973" w:rsidRPr="00F96973" w14:paraId="79904097" w14:textId="77777777" w:rsidTr="00B65134">
        <w:tc>
          <w:tcPr>
            <w:tcW w:w="2263" w:type="dxa"/>
          </w:tcPr>
          <w:p w14:paraId="4E401D51" w14:textId="77777777" w:rsidR="00F96973" w:rsidRPr="00F96973" w:rsidRDefault="00F96973" w:rsidP="00B65134">
            <w:pPr>
              <w:tabs>
                <w:tab w:val="left" w:pos="3686"/>
                <w:tab w:val="left" w:pos="7088"/>
              </w:tabs>
              <w:rPr>
                <w:b/>
                <w:bCs/>
                <w:sz w:val="24"/>
                <w:szCs w:val="24"/>
              </w:rPr>
            </w:pPr>
            <w:r w:rsidRPr="00F96973">
              <w:rPr>
                <w:b/>
                <w:bCs/>
                <w:sz w:val="24"/>
                <w:szCs w:val="24"/>
              </w:rPr>
              <w:t xml:space="preserve">Pomůcky </w:t>
            </w:r>
          </w:p>
        </w:tc>
        <w:tc>
          <w:tcPr>
            <w:tcW w:w="6797" w:type="dxa"/>
          </w:tcPr>
          <w:p w14:paraId="0CB18955" w14:textId="77777777" w:rsidR="00F96973" w:rsidRPr="00F96973" w:rsidRDefault="00F96973" w:rsidP="00B65134">
            <w:pPr>
              <w:tabs>
                <w:tab w:val="left" w:pos="3686"/>
                <w:tab w:val="left" w:pos="7088"/>
              </w:tabs>
              <w:rPr>
                <w:sz w:val="24"/>
                <w:szCs w:val="24"/>
              </w:rPr>
            </w:pPr>
            <w:r w:rsidRPr="00F96973">
              <w:rPr>
                <w:sz w:val="24"/>
                <w:szCs w:val="24"/>
              </w:rPr>
              <w:t xml:space="preserve">Vytištěné pracovní listy, prezentace, časovač  </w:t>
            </w:r>
          </w:p>
          <w:p w14:paraId="11EE2F10" w14:textId="77777777" w:rsidR="00F96973" w:rsidRPr="00F96973" w:rsidRDefault="00F96973" w:rsidP="00B65134">
            <w:pPr>
              <w:tabs>
                <w:tab w:val="left" w:pos="3686"/>
                <w:tab w:val="left" w:pos="7088"/>
              </w:tabs>
              <w:rPr>
                <w:sz w:val="24"/>
                <w:szCs w:val="24"/>
              </w:rPr>
            </w:pPr>
          </w:p>
        </w:tc>
      </w:tr>
      <w:tr w:rsidR="00F96973" w:rsidRPr="00F96973" w14:paraId="03D966B8" w14:textId="77777777" w:rsidTr="00B65134">
        <w:tc>
          <w:tcPr>
            <w:tcW w:w="2263" w:type="dxa"/>
          </w:tcPr>
          <w:p w14:paraId="2E0AE182" w14:textId="77777777" w:rsidR="00F96973" w:rsidRPr="00F96973" w:rsidRDefault="00F96973" w:rsidP="00B65134">
            <w:pPr>
              <w:tabs>
                <w:tab w:val="left" w:pos="3686"/>
                <w:tab w:val="left" w:pos="7088"/>
              </w:tabs>
              <w:rPr>
                <w:b/>
                <w:bCs/>
                <w:sz w:val="24"/>
                <w:szCs w:val="24"/>
              </w:rPr>
            </w:pPr>
            <w:r w:rsidRPr="00F96973">
              <w:rPr>
                <w:b/>
                <w:bCs/>
                <w:sz w:val="24"/>
                <w:szCs w:val="24"/>
              </w:rPr>
              <w:t xml:space="preserve">Struktura hodiny </w:t>
            </w:r>
          </w:p>
        </w:tc>
        <w:tc>
          <w:tcPr>
            <w:tcW w:w="6797" w:type="dxa"/>
          </w:tcPr>
          <w:p w14:paraId="727A0D6B" w14:textId="77777777" w:rsidR="00F96973" w:rsidRPr="00F96973" w:rsidRDefault="00F96973" w:rsidP="00B65134">
            <w:pPr>
              <w:tabs>
                <w:tab w:val="left" w:pos="3686"/>
                <w:tab w:val="left" w:pos="7088"/>
              </w:tabs>
              <w:rPr>
                <w:sz w:val="24"/>
                <w:szCs w:val="24"/>
              </w:rPr>
            </w:pPr>
          </w:p>
          <w:p w14:paraId="4F61AFDD" w14:textId="77777777" w:rsidR="00F96973" w:rsidRPr="00F96973" w:rsidRDefault="00F96973" w:rsidP="00B65134">
            <w:pPr>
              <w:tabs>
                <w:tab w:val="left" w:pos="3686"/>
                <w:tab w:val="left" w:pos="7088"/>
              </w:tabs>
              <w:rPr>
                <w:sz w:val="24"/>
                <w:szCs w:val="24"/>
              </w:rPr>
            </w:pPr>
            <w:r w:rsidRPr="00F96973">
              <w:rPr>
                <w:sz w:val="24"/>
                <w:szCs w:val="24"/>
              </w:rPr>
              <w:t>1) přípravná fáze</w:t>
            </w:r>
          </w:p>
          <w:p w14:paraId="71A4A3FF" w14:textId="77777777" w:rsidR="00F96973" w:rsidRPr="00F96973" w:rsidRDefault="00F96973" w:rsidP="00B65134">
            <w:pPr>
              <w:tabs>
                <w:tab w:val="left" w:pos="3686"/>
                <w:tab w:val="left" w:pos="7088"/>
              </w:tabs>
              <w:rPr>
                <w:sz w:val="24"/>
                <w:szCs w:val="24"/>
              </w:rPr>
            </w:pPr>
            <w:r w:rsidRPr="00F96973">
              <w:rPr>
                <w:sz w:val="24"/>
                <w:szCs w:val="24"/>
              </w:rPr>
              <w:t xml:space="preserve">2) úvod a organizace (5 minut) </w:t>
            </w:r>
          </w:p>
          <w:p w14:paraId="5434715C" w14:textId="77777777" w:rsidR="00F96973" w:rsidRPr="00F96973" w:rsidRDefault="00F96973" w:rsidP="00B65134">
            <w:pPr>
              <w:tabs>
                <w:tab w:val="left" w:pos="3686"/>
                <w:tab w:val="left" w:pos="7088"/>
              </w:tabs>
              <w:rPr>
                <w:sz w:val="24"/>
                <w:szCs w:val="24"/>
              </w:rPr>
            </w:pPr>
            <w:r w:rsidRPr="00F96973">
              <w:rPr>
                <w:sz w:val="24"/>
                <w:szCs w:val="24"/>
              </w:rPr>
              <w:t>3) práce ve skupinách (15 minuty)</w:t>
            </w:r>
          </w:p>
          <w:p w14:paraId="7AEDBCD8" w14:textId="77777777" w:rsidR="00F96973" w:rsidRPr="00F96973" w:rsidRDefault="00F96973" w:rsidP="00B65134">
            <w:pPr>
              <w:tabs>
                <w:tab w:val="left" w:pos="3686"/>
                <w:tab w:val="left" w:pos="7088"/>
              </w:tabs>
              <w:rPr>
                <w:sz w:val="24"/>
                <w:szCs w:val="24"/>
              </w:rPr>
            </w:pPr>
            <w:r w:rsidRPr="00F96973">
              <w:rPr>
                <w:sz w:val="24"/>
                <w:szCs w:val="24"/>
              </w:rPr>
              <w:t xml:space="preserve">4) vznik expertních týmů (15 minuty) </w:t>
            </w:r>
          </w:p>
          <w:p w14:paraId="0D72B64A" w14:textId="77777777" w:rsidR="00F96973" w:rsidRPr="00F96973" w:rsidRDefault="00F96973" w:rsidP="00B65134">
            <w:pPr>
              <w:tabs>
                <w:tab w:val="left" w:pos="3686"/>
                <w:tab w:val="left" w:pos="7088"/>
              </w:tabs>
              <w:rPr>
                <w:sz w:val="24"/>
                <w:szCs w:val="24"/>
              </w:rPr>
            </w:pPr>
            <w:r w:rsidRPr="00F96973">
              <w:rPr>
                <w:sz w:val="24"/>
                <w:szCs w:val="24"/>
              </w:rPr>
              <w:t xml:space="preserve">5) závěrečná reflexe (10 minut) </w:t>
            </w:r>
          </w:p>
          <w:p w14:paraId="04C7E644" w14:textId="77777777" w:rsidR="00F96973" w:rsidRPr="00F96973" w:rsidRDefault="00F96973" w:rsidP="00B65134">
            <w:pPr>
              <w:tabs>
                <w:tab w:val="left" w:pos="3686"/>
                <w:tab w:val="left" w:pos="7088"/>
              </w:tabs>
              <w:rPr>
                <w:sz w:val="24"/>
                <w:szCs w:val="24"/>
              </w:rPr>
            </w:pPr>
          </w:p>
        </w:tc>
      </w:tr>
    </w:tbl>
    <w:p w14:paraId="3EE190FC" w14:textId="77777777" w:rsidR="00F96973" w:rsidRDefault="00F96973"/>
    <w:sectPr w:rsidR="00F969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973"/>
    <w:rsid w:val="00F02AAE"/>
    <w:rsid w:val="00F96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D1938"/>
  <w15:chartTrackingRefBased/>
  <w15:docId w15:val="{69948ACB-23EC-47C0-B462-C3FF923FD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96973"/>
    <w:pPr>
      <w:spacing w:after="0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F9697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9697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9697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9697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9697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96973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96973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96973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96973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969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969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969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96973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96973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9697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9697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9697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9697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9697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F969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9697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F969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96973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F9697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96973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F96973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969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96973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96973"/>
    <w:rPr>
      <w:b/>
      <w:bCs/>
      <w:smallCaps/>
      <w:color w:val="2F5496" w:themeColor="accent1" w:themeShade="BF"/>
      <w:spacing w:val="5"/>
    </w:rPr>
  </w:style>
  <w:style w:type="table" w:styleId="Mkatabulky">
    <w:name w:val="Table Grid"/>
    <w:basedOn w:val="Normlntabulka"/>
    <w:uiPriority w:val="39"/>
    <w:rsid w:val="00F9697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1120</Characters>
  <Application>Microsoft Office Word</Application>
  <DocSecurity>0</DocSecurity>
  <Lines>9</Lines>
  <Paragraphs>2</Paragraphs>
  <ScaleCrop>false</ScaleCrop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Štěpánka Pecenová</dc:creator>
  <cp:keywords/>
  <dc:description/>
  <cp:lastModifiedBy>Štěpánka Pecenová</cp:lastModifiedBy>
  <cp:revision>1</cp:revision>
  <dcterms:created xsi:type="dcterms:W3CDTF">2026-10-18T17:16:00Z</dcterms:created>
  <dcterms:modified xsi:type="dcterms:W3CDTF">2026-10-18T17:21:00Z</dcterms:modified>
</cp:coreProperties>
</file>